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3BD89" w14:textId="77777777" w:rsidR="0094400C" w:rsidRPr="0094400C" w:rsidRDefault="0094400C" w:rsidP="0094400C">
      <w:pPr>
        <w:pStyle w:val="NormaleWeb"/>
        <w:jc w:val="center"/>
        <w:rPr>
          <w:rFonts w:asciiTheme="majorHAnsi" w:hAnsiTheme="majorHAnsi" w:cstheme="minorHAnsi"/>
          <w:b/>
          <w:sz w:val="44"/>
          <w:szCs w:val="44"/>
        </w:rPr>
      </w:pPr>
      <w:r w:rsidRPr="0094400C">
        <w:rPr>
          <w:rFonts w:asciiTheme="majorHAnsi" w:hAnsiTheme="majorHAnsi" w:cstheme="minorHAnsi"/>
          <w:b/>
          <w:sz w:val="44"/>
          <w:szCs w:val="44"/>
        </w:rPr>
        <w:t>La mobilità urbana da 0 a 150 metri (in aria)</w:t>
      </w:r>
    </w:p>
    <w:p w14:paraId="7DEB0BCE" w14:textId="697B5C2A" w:rsidR="0094400C" w:rsidRPr="0094400C" w:rsidRDefault="0094400C" w:rsidP="0094400C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theme="minorHAnsi"/>
          <w:i/>
          <w:sz w:val="26"/>
          <w:szCs w:val="26"/>
        </w:rPr>
      </w:pPr>
      <w:r w:rsidRPr="0094400C">
        <w:rPr>
          <w:rFonts w:asciiTheme="majorHAnsi" w:eastAsia="Times New Roman" w:hAnsiTheme="majorHAnsi" w:cstheme="minorHAnsi"/>
          <w:i/>
          <w:sz w:val="26"/>
          <w:szCs w:val="26"/>
        </w:rPr>
        <w:t xml:space="preserve">Torino prima città italiana </w:t>
      </w:r>
      <w:proofErr w:type="gramStart"/>
      <w:r w:rsidRPr="0094400C">
        <w:rPr>
          <w:rFonts w:asciiTheme="majorHAnsi" w:eastAsia="Times New Roman" w:hAnsiTheme="majorHAnsi" w:cstheme="minorHAnsi"/>
          <w:i/>
          <w:sz w:val="26"/>
          <w:szCs w:val="26"/>
        </w:rPr>
        <w:t>ad</w:t>
      </w:r>
      <w:proofErr w:type="gramEnd"/>
      <w:r w:rsidRPr="0094400C">
        <w:rPr>
          <w:rFonts w:asciiTheme="majorHAnsi" w:eastAsia="Times New Roman" w:hAnsiTheme="majorHAnsi" w:cstheme="minorHAnsi"/>
          <w:i/>
          <w:sz w:val="26"/>
          <w:szCs w:val="26"/>
        </w:rPr>
        <w:t xml:space="preserve"> aderire a</w:t>
      </w:r>
      <w:r>
        <w:rPr>
          <w:rFonts w:asciiTheme="majorHAnsi" w:eastAsia="Times New Roman" w:hAnsiTheme="majorHAnsi" w:cstheme="minorHAnsi"/>
          <w:i/>
          <w:sz w:val="26"/>
          <w:szCs w:val="26"/>
        </w:rPr>
        <w:t>lla</w:t>
      </w:r>
      <w:r w:rsidRPr="0094400C">
        <w:rPr>
          <w:rFonts w:asciiTheme="majorHAnsi" w:eastAsia="Times New Roman" w:hAnsiTheme="majorHAnsi" w:cstheme="minorHAnsi"/>
          <w:i/>
          <w:sz w:val="26"/>
          <w:szCs w:val="26"/>
        </w:rPr>
        <w:t xml:space="preserve"> Urban Air </w:t>
      </w:r>
      <w:proofErr w:type="spellStart"/>
      <w:r w:rsidRPr="0094400C">
        <w:rPr>
          <w:rFonts w:asciiTheme="majorHAnsi" w:eastAsia="Times New Roman" w:hAnsiTheme="majorHAnsi" w:cstheme="minorHAnsi"/>
          <w:i/>
          <w:sz w:val="26"/>
          <w:szCs w:val="26"/>
        </w:rPr>
        <w:t>Mobility</w:t>
      </w:r>
      <w:proofErr w:type="spellEnd"/>
      <w:r w:rsidRPr="0094400C">
        <w:rPr>
          <w:rFonts w:asciiTheme="majorHAnsi" w:eastAsia="Times New Roman" w:hAnsiTheme="majorHAnsi" w:cstheme="minorHAnsi"/>
          <w:i/>
          <w:sz w:val="26"/>
          <w:szCs w:val="26"/>
        </w:rPr>
        <w:t xml:space="preserve"> </w:t>
      </w:r>
      <w:proofErr w:type="spellStart"/>
      <w:r w:rsidRPr="0094400C">
        <w:rPr>
          <w:rFonts w:asciiTheme="majorHAnsi" w:eastAsia="Times New Roman" w:hAnsiTheme="majorHAnsi" w:cstheme="minorHAnsi"/>
          <w:i/>
          <w:sz w:val="26"/>
          <w:szCs w:val="26"/>
        </w:rPr>
        <w:t>Initiative</w:t>
      </w:r>
      <w:proofErr w:type="spellEnd"/>
    </w:p>
    <w:p w14:paraId="3D30D246" w14:textId="77777777" w:rsidR="0094400C" w:rsidRPr="0094400C" w:rsidRDefault="0094400C" w:rsidP="0094400C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theme="minorHAnsi"/>
          <w:i/>
          <w:sz w:val="26"/>
          <w:szCs w:val="26"/>
        </w:rPr>
      </w:pPr>
      <w:r w:rsidRPr="0094400C">
        <w:rPr>
          <w:rFonts w:asciiTheme="majorHAnsi" w:eastAsia="Times New Roman" w:hAnsiTheme="majorHAnsi" w:cstheme="minorHAnsi"/>
          <w:i/>
          <w:sz w:val="26"/>
          <w:szCs w:val="26"/>
        </w:rPr>
        <w:t>Più di 200 concept di veicoli aerei a decollo verticale con motori elettrici</w:t>
      </w:r>
    </w:p>
    <w:p w14:paraId="14FFABC3" w14:textId="77777777" w:rsidR="0094400C" w:rsidRPr="0094400C" w:rsidRDefault="0094400C" w:rsidP="0094400C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theme="minorHAnsi"/>
          <w:i/>
          <w:sz w:val="26"/>
          <w:szCs w:val="26"/>
        </w:rPr>
      </w:pPr>
      <w:r w:rsidRPr="0094400C">
        <w:rPr>
          <w:rFonts w:asciiTheme="majorHAnsi" w:eastAsia="Times New Roman" w:hAnsiTheme="majorHAnsi" w:cstheme="minorHAnsi"/>
          <w:i/>
          <w:sz w:val="26"/>
          <w:szCs w:val="26"/>
        </w:rPr>
        <w:t>Nel 2035, 20.000 velivoli su una singola città ogni ora</w:t>
      </w:r>
    </w:p>
    <w:p w14:paraId="2F6D13A2" w14:textId="54C0A1F9" w:rsidR="0094400C" w:rsidRPr="0094400C" w:rsidRDefault="0094400C" w:rsidP="0094400C">
      <w:pPr>
        <w:pStyle w:val="NormaleWeb"/>
        <w:jc w:val="both"/>
        <w:rPr>
          <w:rFonts w:asciiTheme="majorHAnsi" w:hAnsiTheme="majorHAnsi"/>
        </w:rPr>
      </w:pPr>
      <w:r w:rsidRPr="0094400C">
        <w:rPr>
          <w:rFonts w:asciiTheme="majorHAnsi" w:hAnsiTheme="majorHAnsi"/>
        </w:rPr>
        <w:t>Torino, 30 ottobre 2019.</w:t>
      </w:r>
      <w:r w:rsidRPr="0094400C">
        <w:rPr>
          <w:rStyle w:val="Enfasicorsivo"/>
          <w:rFonts w:asciiTheme="majorHAnsi" w:hAnsiTheme="majorHAnsi"/>
        </w:rPr>
        <w:t>  </w:t>
      </w:r>
      <w:r w:rsidRPr="0094400C">
        <w:rPr>
          <w:rStyle w:val="Enfasigrassetto"/>
          <w:rFonts w:asciiTheme="majorHAnsi" w:hAnsiTheme="majorHAnsi"/>
        </w:rPr>
        <w:t>La prima Conferenza Nazionale sulla</w:t>
      </w:r>
      <w:r w:rsidRPr="0094400C">
        <w:rPr>
          <w:rFonts w:asciiTheme="majorHAnsi" w:hAnsiTheme="majorHAnsi"/>
        </w:rPr>
        <w:t> </w:t>
      </w:r>
      <w:r w:rsidRPr="0094400C">
        <w:rPr>
          <w:rStyle w:val="Enfasigrassetto"/>
          <w:rFonts w:asciiTheme="majorHAnsi" w:hAnsiTheme="majorHAnsi"/>
        </w:rPr>
        <w:t>Urban Air</w:t>
      </w:r>
      <w:r w:rsidR="009034B4">
        <w:rPr>
          <w:rStyle w:val="Enfasigrassetto"/>
          <w:rFonts w:asciiTheme="majorHAnsi" w:hAnsiTheme="majorHAnsi"/>
        </w:rPr>
        <w:t xml:space="preserve"> </w:t>
      </w:r>
      <w:bookmarkStart w:id="0" w:name="_GoBack"/>
      <w:bookmarkEnd w:id="0"/>
      <w:proofErr w:type="spellStart"/>
      <w:r w:rsidRPr="0094400C">
        <w:rPr>
          <w:rStyle w:val="Enfasigrassetto"/>
          <w:rFonts w:asciiTheme="majorHAnsi" w:hAnsiTheme="majorHAnsi"/>
        </w:rPr>
        <w:t>Mobility</w:t>
      </w:r>
      <w:proofErr w:type="spellEnd"/>
      <w:r w:rsidRPr="0094400C">
        <w:rPr>
          <w:rStyle w:val="Enfasigrassetto"/>
          <w:rFonts w:asciiTheme="majorHAnsi" w:hAnsiTheme="majorHAnsi"/>
        </w:rPr>
        <w:t xml:space="preserve"> </w:t>
      </w:r>
      <w:r w:rsidRPr="0094400C">
        <w:rPr>
          <w:rFonts w:asciiTheme="majorHAnsi" w:hAnsiTheme="majorHAnsi"/>
        </w:rPr>
        <w:t xml:space="preserve">si terrà durante </w:t>
      </w:r>
      <w:r w:rsidRPr="0094400C">
        <w:rPr>
          <w:rStyle w:val="Enfasigrassetto"/>
          <w:rFonts w:asciiTheme="majorHAnsi" w:hAnsiTheme="majorHAnsi"/>
        </w:rPr>
        <w:t xml:space="preserve">Future </w:t>
      </w:r>
      <w:proofErr w:type="spellStart"/>
      <w:r w:rsidRPr="0094400C">
        <w:rPr>
          <w:rStyle w:val="Enfasigrassetto"/>
          <w:rFonts w:asciiTheme="majorHAnsi" w:hAnsiTheme="majorHAnsi"/>
        </w:rPr>
        <w:t>Mobility</w:t>
      </w:r>
      <w:proofErr w:type="spellEnd"/>
      <w:r w:rsidRPr="0094400C">
        <w:rPr>
          <w:rStyle w:val="Enfasigrassetto"/>
          <w:rFonts w:asciiTheme="majorHAnsi" w:hAnsiTheme="majorHAnsi"/>
        </w:rPr>
        <w:t xml:space="preserve"> </w:t>
      </w:r>
      <w:proofErr w:type="spellStart"/>
      <w:r w:rsidRPr="0094400C">
        <w:rPr>
          <w:rStyle w:val="Enfasigrassetto"/>
          <w:rFonts w:asciiTheme="majorHAnsi" w:hAnsiTheme="majorHAnsi"/>
        </w:rPr>
        <w:t>Expoforum</w:t>
      </w:r>
      <w:proofErr w:type="spellEnd"/>
      <w:r w:rsidRPr="0094400C">
        <w:rPr>
          <w:rStyle w:val="Enfasigrassetto"/>
          <w:rFonts w:asciiTheme="majorHAnsi" w:hAnsiTheme="majorHAnsi"/>
        </w:rPr>
        <w:t>, il 18 novembre a Torino Lingotto, </w:t>
      </w:r>
      <w:r w:rsidRPr="0094400C">
        <w:rPr>
          <w:rFonts w:asciiTheme="majorHAnsi" w:hAnsiTheme="majorHAnsi"/>
        </w:rPr>
        <w:t xml:space="preserve">con l’ambizione di esplorare tutte le tematiche e i progetti in corso, non solo in ambito strettamente urbano ma ragionando su aree più vaste, quelle che vengono definite </w:t>
      </w:r>
      <w:proofErr w:type="spellStart"/>
      <w:r w:rsidRPr="0094400C">
        <w:rPr>
          <w:rStyle w:val="Enfasicorsivo"/>
          <w:rFonts w:asciiTheme="majorHAnsi" w:hAnsiTheme="majorHAnsi"/>
        </w:rPr>
        <w:t>megacities</w:t>
      </w:r>
      <w:proofErr w:type="spellEnd"/>
      <w:r w:rsidRPr="0094400C">
        <w:rPr>
          <w:rFonts w:asciiTheme="majorHAnsi" w:hAnsiTheme="majorHAnsi"/>
        </w:rPr>
        <w:t>. Si parlerà di tecnologie, di normative, di accettabilità sociale, di passeggeri e di merci.</w:t>
      </w:r>
      <w:r w:rsidRPr="0094400C">
        <w:rPr>
          <w:rFonts w:asciiTheme="majorHAnsi" w:hAnsiTheme="majorHAnsi"/>
        </w:rPr>
        <w:br/>
      </w:r>
      <w:r w:rsidRPr="0094400C">
        <w:rPr>
          <w:rFonts w:asciiTheme="majorHAnsi" w:hAnsiTheme="majorHAnsi"/>
        </w:rPr>
        <w:br/>
        <w:t xml:space="preserve">La UAM è una delle tendenze di sviluppo più interessanti per la mobilità di persone e merci. La directory online della Vertical Flight Society conta ad oggi </w:t>
      </w:r>
      <w:r w:rsidRPr="0094400C">
        <w:rPr>
          <w:rStyle w:val="Enfasigrassetto"/>
          <w:rFonts w:asciiTheme="majorHAnsi" w:hAnsiTheme="majorHAnsi"/>
        </w:rPr>
        <w:t>più di 200 concept</w:t>
      </w:r>
      <w:r w:rsidRPr="0094400C">
        <w:rPr>
          <w:rFonts w:asciiTheme="majorHAnsi" w:hAnsiTheme="majorHAnsi"/>
        </w:rPr>
        <w:t xml:space="preserve"> di veicoli aerei a decollo verticale con motori elettrici (</w:t>
      </w:r>
      <w:proofErr w:type="spellStart"/>
      <w:r w:rsidRPr="0094400C">
        <w:rPr>
          <w:rFonts w:asciiTheme="majorHAnsi" w:hAnsiTheme="majorHAnsi"/>
        </w:rPr>
        <w:t>eVTOL</w:t>
      </w:r>
      <w:proofErr w:type="spellEnd"/>
      <w:r w:rsidRPr="0094400C">
        <w:rPr>
          <w:rFonts w:asciiTheme="majorHAnsi" w:hAnsiTheme="majorHAnsi"/>
        </w:rPr>
        <w:t>). Buona parte di questi progetti ha come obiettivo la mobilità aerea in ambito urbano, applicata sia alle merci che alle persone, a guida autonoma o a pilotaggio remoto.</w:t>
      </w:r>
    </w:p>
    <w:p w14:paraId="069705BF" w14:textId="77777777" w:rsidR="0094400C" w:rsidRPr="0094400C" w:rsidRDefault="0094400C" w:rsidP="0094400C">
      <w:pPr>
        <w:pStyle w:val="NormaleWeb"/>
        <w:jc w:val="both"/>
        <w:rPr>
          <w:rFonts w:asciiTheme="majorHAnsi" w:hAnsiTheme="majorHAnsi"/>
        </w:rPr>
      </w:pPr>
      <w:r w:rsidRPr="0094400C">
        <w:rPr>
          <w:rFonts w:asciiTheme="majorHAnsi" w:hAnsiTheme="majorHAnsi"/>
        </w:rPr>
        <w:t>Dal punto di vista tecnologico, la UAM è una tendenza trainata da una serie di rivoluzioni nel campo dei materiali, dei motori, delle batterie, dell’elettronica e dei software, e stimolata dall’affermarsi sul mercato dei droni in senso più generale. Investitori, start-up e grandi aziende aerospaziali e automobilistiche, fornitori logistici e di servizi stanno dimostrando interesse verso questa nuova dimensione della mobilità ormai da qualche anno.</w:t>
      </w:r>
    </w:p>
    <w:p w14:paraId="6AC42655" w14:textId="77777777" w:rsidR="0094400C" w:rsidRPr="0094400C" w:rsidRDefault="0094400C" w:rsidP="0094400C">
      <w:pPr>
        <w:pStyle w:val="NormaleWeb"/>
        <w:jc w:val="both"/>
        <w:rPr>
          <w:rFonts w:asciiTheme="majorHAnsi" w:hAnsiTheme="majorHAnsi"/>
        </w:rPr>
      </w:pPr>
      <w:r w:rsidRPr="0094400C">
        <w:rPr>
          <w:rFonts w:asciiTheme="majorHAnsi" w:hAnsiTheme="majorHAnsi"/>
        </w:rPr>
        <w:t xml:space="preserve">Le “vere” automobili volanti sono ancora molto lontane, ma si stanno diffondendo le sperimentazioni di collegamenti aerei passeggeri su tratte ad alta priorità utilizzando droni a decollo </w:t>
      </w:r>
      <w:proofErr w:type="spellStart"/>
      <w:r w:rsidRPr="0094400C">
        <w:rPr>
          <w:rFonts w:asciiTheme="majorHAnsi" w:hAnsiTheme="majorHAnsi"/>
        </w:rPr>
        <w:t>ed</w:t>
      </w:r>
      <w:proofErr w:type="spellEnd"/>
      <w:r w:rsidRPr="0094400C">
        <w:rPr>
          <w:rFonts w:asciiTheme="majorHAnsi" w:hAnsiTheme="majorHAnsi"/>
        </w:rPr>
        <w:t xml:space="preserve"> atterraggio verticale teleguidati o autonomi. La prossima EXPO Dubai 2020, con tema “Le connessioni” vedrà i primi servizi UAM passeggeri. Contemporaneamente, da diverso tempo, i droni sono stati individuati come potenziale strumento per le consegne di merci ad alta priorità. </w:t>
      </w:r>
    </w:p>
    <w:p w14:paraId="01FF82B2" w14:textId="77777777" w:rsidR="0094400C" w:rsidRPr="0094400C" w:rsidRDefault="0094400C" w:rsidP="0094400C">
      <w:pPr>
        <w:pStyle w:val="NormaleWeb"/>
        <w:jc w:val="both"/>
        <w:rPr>
          <w:rFonts w:asciiTheme="majorHAnsi" w:hAnsiTheme="majorHAnsi"/>
        </w:rPr>
      </w:pPr>
      <w:r w:rsidRPr="0094400C">
        <w:rPr>
          <w:rFonts w:asciiTheme="majorHAnsi" w:hAnsiTheme="majorHAnsi"/>
        </w:rPr>
        <w:t xml:space="preserve">Oggi nelle 24 ore si contano circa 30.000 voli di droni in tutta la UE. La stessa UE prevede che </w:t>
      </w:r>
      <w:r w:rsidRPr="0094400C">
        <w:rPr>
          <w:rStyle w:val="Enfasigrassetto"/>
          <w:rFonts w:asciiTheme="majorHAnsi" w:hAnsiTheme="majorHAnsi"/>
        </w:rPr>
        <w:t>nel 2035 i numeri saranno 20.000 voli su una singola città ogni ora.</w:t>
      </w:r>
      <w:r w:rsidRPr="0094400C">
        <w:rPr>
          <w:rFonts w:asciiTheme="majorHAnsi" w:hAnsiTheme="majorHAnsi"/>
        </w:rPr>
        <w:t xml:space="preserve"> Sono cifre da traffico cittadino in ora di punta. Si tratta quindi di realizzare un sistema in grado di tenere sotto controllo migliaia di droni con passeggeri e merci in volo contemporaneamente su un’area urbana.</w:t>
      </w:r>
    </w:p>
    <w:p w14:paraId="424584DC" w14:textId="77777777" w:rsidR="0094400C" w:rsidRPr="0094400C" w:rsidRDefault="0094400C" w:rsidP="0094400C">
      <w:pPr>
        <w:pStyle w:val="NormaleWeb"/>
        <w:jc w:val="both"/>
        <w:rPr>
          <w:rFonts w:asciiTheme="majorHAnsi" w:hAnsiTheme="majorHAnsi"/>
        </w:rPr>
      </w:pPr>
      <w:r w:rsidRPr="0094400C">
        <w:rPr>
          <w:rFonts w:asciiTheme="majorHAnsi" w:hAnsiTheme="majorHAnsi"/>
        </w:rPr>
        <w:t>Come per la mobilità aerea tradizionale, affinché la UAM diventi realtà, sarà necessario realizzare un sistema di controllo dello spazio aereo urbano, partendo da normative vincolanti.</w:t>
      </w:r>
    </w:p>
    <w:p w14:paraId="0006CD7C" w14:textId="77777777" w:rsidR="0094400C" w:rsidRPr="0094400C" w:rsidRDefault="0094400C" w:rsidP="0094400C">
      <w:pPr>
        <w:pStyle w:val="NormaleWeb"/>
        <w:jc w:val="both"/>
        <w:rPr>
          <w:rFonts w:asciiTheme="majorHAnsi" w:hAnsiTheme="majorHAnsi"/>
        </w:rPr>
      </w:pPr>
      <w:r w:rsidRPr="0094400C">
        <w:rPr>
          <w:rStyle w:val="Enfasigrassetto"/>
          <w:rFonts w:asciiTheme="majorHAnsi" w:hAnsiTheme="majorHAnsi"/>
        </w:rPr>
        <w:lastRenderedPageBreak/>
        <w:t>In Italia è l’Ente Nazionale per l’Aviazione Civile (ENAC)</w:t>
      </w:r>
      <w:r w:rsidRPr="0094400C">
        <w:rPr>
          <w:rFonts w:asciiTheme="majorHAnsi" w:hAnsiTheme="majorHAnsi"/>
        </w:rPr>
        <w:t xml:space="preserve"> ad occuparsi di questo aspetto, in attuazione della regolamentazione comunitaria in materia. Assicurare che i droni si integrino in sicurezza nello spazio aereo, a fianco dei velivoli tradizionali</w:t>
      </w:r>
      <w:r w:rsidRPr="0094400C">
        <w:rPr>
          <w:rStyle w:val="Enfasicorsivo"/>
          <w:rFonts w:asciiTheme="majorHAnsi" w:hAnsiTheme="majorHAnsi"/>
        </w:rPr>
        <w:t>,</w:t>
      </w:r>
      <w:r w:rsidRPr="0094400C">
        <w:rPr>
          <w:rFonts w:asciiTheme="majorHAnsi" w:hAnsiTheme="majorHAnsi"/>
        </w:rPr>
        <w:t xml:space="preserve"> è un obiettivo fondamentale per l'Autorità dell’Aviazione Civile e per </w:t>
      </w:r>
      <w:r w:rsidRPr="0094400C">
        <w:rPr>
          <w:rStyle w:val="Enfasigrassetto"/>
          <w:rFonts w:asciiTheme="majorHAnsi" w:hAnsiTheme="majorHAnsi"/>
        </w:rPr>
        <w:t>ENAV, il service provider nazionale che eroga i servizi alla navigazione aerea</w:t>
      </w:r>
      <w:r w:rsidRPr="0094400C">
        <w:rPr>
          <w:rFonts w:asciiTheme="majorHAnsi" w:hAnsiTheme="majorHAnsi"/>
        </w:rPr>
        <w:t xml:space="preserve">, ed è un elemento imprescindibile per la crescita economica e per la nascita di nuovi servizi. Il primo passo è quello di mappare le città in 3D per definire i corridoi aerei all’interno dei quali dovranno avvenire i voli. Questo è quello che sta facendo con alcuni partner industriali la </w:t>
      </w:r>
      <w:r w:rsidRPr="0094400C">
        <w:rPr>
          <w:rStyle w:val="Enfasigrassetto"/>
          <w:rFonts w:asciiTheme="majorHAnsi" w:hAnsiTheme="majorHAnsi"/>
        </w:rPr>
        <w:t xml:space="preserve">città di Torino, unica in Italia </w:t>
      </w:r>
      <w:proofErr w:type="gramStart"/>
      <w:r w:rsidRPr="0094400C">
        <w:rPr>
          <w:rStyle w:val="Enfasigrassetto"/>
          <w:rFonts w:asciiTheme="majorHAnsi" w:hAnsiTheme="majorHAnsi"/>
        </w:rPr>
        <w:t>ad</w:t>
      </w:r>
      <w:proofErr w:type="gramEnd"/>
      <w:r w:rsidRPr="0094400C">
        <w:rPr>
          <w:rStyle w:val="Enfasigrassetto"/>
          <w:rFonts w:asciiTheme="majorHAnsi" w:hAnsiTheme="majorHAnsi"/>
        </w:rPr>
        <w:t xml:space="preserve"> aderire alla Urban Air </w:t>
      </w:r>
      <w:proofErr w:type="spellStart"/>
      <w:r w:rsidRPr="0094400C">
        <w:rPr>
          <w:rStyle w:val="Enfasigrassetto"/>
          <w:rFonts w:asciiTheme="majorHAnsi" w:hAnsiTheme="majorHAnsi"/>
        </w:rPr>
        <w:t>Mobility</w:t>
      </w:r>
      <w:proofErr w:type="spellEnd"/>
      <w:r w:rsidRPr="0094400C">
        <w:rPr>
          <w:rStyle w:val="Enfasigrassetto"/>
          <w:rFonts w:asciiTheme="majorHAnsi" w:hAnsiTheme="majorHAnsi"/>
        </w:rPr>
        <w:t xml:space="preserve"> </w:t>
      </w:r>
      <w:proofErr w:type="spellStart"/>
      <w:r w:rsidRPr="0094400C">
        <w:rPr>
          <w:rStyle w:val="Enfasigrassetto"/>
          <w:rFonts w:asciiTheme="majorHAnsi" w:hAnsiTheme="majorHAnsi"/>
        </w:rPr>
        <w:t>Initiative</w:t>
      </w:r>
      <w:proofErr w:type="spellEnd"/>
      <w:r w:rsidRPr="0094400C">
        <w:rPr>
          <w:rStyle w:val="Enfasigrassetto"/>
          <w:rFonts w:asciiTheme="majorHAnsi" w:hAnsiTheme="majorHAnsi"/>
        </w:rPr>
        <w:t>.</w:t>
      </w:r>
      <w:r w:rsidRPr="0094400C">
        <w:rPr>
          <w:rFonts w:asciiTheme="majorHAnsi" w:hAnsiTheme="majorHAnsi"/>
        </w:rPr>
        <w:t xml:space="preserve"> Rispetto ad una mappa digitale in 2D, quella in 3D deve tenere conto di tutto quello che esiste da 0 a 150 metri d’altezza: linee elettriche, lampioni, aste di bandiera, cartelloni… per poi definire delle aerovie che garantiscano la massima sicurezza e il minimo disturbo per i cittadini.</w:t>
      </w:r>
      <w:r w:rsidRPr="0094400C">
        <w:rPr>
          <w:rStyle w:val="Enfasigrassetto"/>
          <w:rFonts w:asciiTheme="majorHAnsi" w:hAnsiTheme="majorHAnsi"/>
        </w:rPr>
        <w:t xml:space="preserve"> </w:t>
      </w:r>
      <w:r w:rsidRPr="0094400C">
        <w:rPr>
          <w:rFonts w:asciiTheme="majorHAnsi" w:hAnsiTheme="majorHAnsi"/>
        </w:rPr>
        <w:t xml:space="preserve">La gestione del traffico vero e proprio sarà poi compito di ENAV che, in accordo con ENAC, e con il supporto di altri partner industriali, ha messo a punto D-Flight, una piattaforma online per offrire i servizi U-Space: registrazione, identificazione dei droni e gestione delle missioni di volo. </w:t>
      </w:r>
    </w:p>
    <w:p w14:paraId="2005C532" w14:textId="77777777" w:rsidR="0094400C" w:rsidRPr="0094400C" w:rsidRDefault="0094400C" w:rsidP="0094400C">
      <w:pPr>
        <w:pStyle w:val="NormaleWeb"/>
        <w:spacing w:after="240" w:afterAutospacing="0"/>
        <w:jc w:val="both"/>
        <w:rPr>
          <w:rFonts w:asciiTheme="majorHAnsi" w:hAnsiTheme="majorHAnsi"/>
        </w:rPr>
      </w:pPr>
      <w:r w:rsidRPr="0094400C">
        <w:rPr>
          <w:rFonts w:asciiTheme="majorHAnsi" w:hAnsiTheme="majorHAnsi"/>
        </w:rPr>
        <w:t xml:space="preserve">La Conferenza Nazionale, che si terrà durante Future </w:t>
      </w:r>
      <w:proofErr w:type="spellStart"/>
      <w:r w:rsidRPr="0094400C">
        <w:rPr>
          <w:rFonts w:asciiTheme="majorHAnsi" w:hAnsiTheme="majorHAnsi"/>
        </w:rPr>
        <w:t>Mobility</w:t>
      </w:r>
      <w:proofErr w:type="spellEnd"/>
      <w:r w:rsidRPr="0094400C">
        <w:rPr>
          <w:rFonts w:asciiTheme="majorHAnsi" w:hAnsiTheme="majorHAnsi"/>
        </w:rPr>
        <w:t xml:space="preserve"> </w:t>
      </w:r>
      <w:proofErr w:type="spellStart"/>
      <w:r w:rsidRPr="0094400C">
        <w:rPr>
          <w:rFonts w:asciiTheme="majorHAnsi" w:hAnsiTheme="majorHAnsi"/>
        </w:rPr>
        <w:t>Expoforum</w:t>
      </w:r>
      <w:proofErr w:type="spellEnd"/>
      <w:r w:rsidRPr="0094400C">
        <w:rPr>
          <w:rFonts w:asciiTheme="majorHAnsi" w:hAnsiTheme="majorHAnsi"/>
        </w:rPr>
        <w:t xml:space="preserve"> (</w:t>
      </w:r>
      <w:r w:rsidRPr="0094400C">
        <w:rPr>
          <w:rStyle w:val="Enfasicorsivo"/>
          <w:rFonts w:asciiTheme="majorHAnsi" w:hAnsiTheme="majorHAnsi"/>
        </w:rPr>
        <w:t>18 e 19 novembre, Torino Lingotto</w:t>
      </w:r>
      <w:r w:rsidRPr="0094400C">
        <w:rPr>
          <w:rFonts w:asciiTheme="majorHAnsi" w:hAnsiTheme="majorHAnsi"/>
        </w:rPr>
        <w:t>), è realizzata</w:t>
      </w:r>
      <w:r w:rsidRPr="0094400C">
        <w:rPr>
          <w:rStyle w:val="Enfasigrassetto"/>
          <w:rFonts w:asciiTheme="majorHAnsi" w:hAnsiTheme="majorHAnsi"/>
        </w:rPr>
        <w:t xml:space="preserve"> in collaborazione con l’Assessorato all’Innovazione del Comune di Torino e con ASSORPAS</w:t>
      </w:r>
      <w:r w:rsidRPr="0094400C">
        <w:rPr>
          <w:rFonts w:asciiTheme="majorHAnsi" w:hAnsiTheme="majorHAnsi"/>
        </w:rPr>
        <w:t>, l’associazione degli operatori di velivoli a controllo remoto.</w:t>
      </w:r>
    </w:p>
    <w:p w14:paraId="186ADD05" w14:textId="77777777" w:rsidR="0094400C" w:rsidRPr="0094400C" w:rsidRDefault="0094400C" w:rsidP="0094400C">
      <w:pPr>
        <w:pStyle w:val="NormaleWeb"/>
        <w:jc w:val="both"/>
        <w:rPr>
          <w:rFonts w:asciiTheme="majorHAnsi" w:hAnsiTheme="majorHAnsi"/>
        </w:rPr>
      </w:pPr>
      <w:r w:rsidRPr="0094400C">
        <w:rPr>
          <w:rFonts w:asciiTheme="majorHAnsi" w:hAnsiTheme="majorHAnsi"/>
        </w:rPr>
        <w:t xml:space="preserve">Future </w:t>
      </w:r>
      <w:proofErr w:type="spellStart"/>
      <w:r w:rsidRPr="0094400C">
        <w:rPr>
          <w:rFonts w:asciiTheme="majorHAnsi" w:hAnsiTheme="majorHAnsi"/>
        </w:rPr>
        <w:t>Mobility</w:t>
      </w:r>
      <w:proofErr w:type="spellEnd"/>
      <w:r w:rsidRPr="0094400C">
        <w:rPr>
          <w:rFonts w:asciiTheme="majorHAnsi" w:hAnsiTheme="majorHAnsi"/>
        </w:rPr>
        <w:t xml:space="preserve"> </w:t>
      </w:r>
      <w:proofErr w:type="spellStart"/>
      <w:r w:rsidRPr="0094400C">
        <w:rPr>
          <w:rFonts w:asciiTheme="majorHAnsi" w:hAnsiTheme="majorHAnsi"/>
        </w:rPr>
        <w:t>Expoforum</w:t>
      </w:r>
      <w:proofErr w:type="spellEnd"/>
      <w:r w:rsidRPr="0094400C">
        <w:rPr>
          <w:rFonts w:asciiTheme="majorHAnsi" w:hAnsiTheme="majorHAnsi"/>
        </w:rPr>
        <w:t xml:space="preserve"> è organizzato da GL Events e </w:t>
      </w:r>
      <w:proofErr w:type="spellStart"/>
      <w:r w:rsidRPr="0094400C">
        <w:rPr>
          <w:rFonts w:asciiTheme="majorHAnsi" w:hAnsiTheme="majorHAnsi"/>
        </w:rPr>
        <w:t>Clickutility</w:t>
      </w:r>
      <w:proofErr w:type="spellEnd"/>
      <w:r w:rsidRPr="0094400C">
        <w:rPr>
          <w:rFonts w:asciiTheme="majorHAnsi" w:hAnsiTheme="majorHAnsi"/>
        </w:rPr>
        <w:t xml:space="preserve"> Team, da sempre ai vertici nella realizzazione di manifestazioni di divulgazione e di incontri d’affari nel campo della mobilità e della logistica a 360 gradi, a Torino e in tutta Italia. Tutti gli aggiornamenti al programma sono consultabili sul sito </w:t>
      </w:r>
      <w:hyperlink r:id="rId8" w:history="1">
        <w:r w:rsidRPr="0094400C">
          <w:rPr>
            <w:rStyle w:val="Collegamentoipertestuale"/>
            <w:rFonts w:asciiTheme="majorHAnsi" w:hAnsiTheme="majorHAnsi"/>
          </w:rPr>
          <w:t>www.fmweek.it</w:t>
        </w:r>
      </w:hyperlink>
      <w:r w:rsidRPr="0094400C">
        <w:rPr>
          <w:rFonts w:asciiTheme="majorHAnsi" w:hAnsiTheme="majorHAnsi"/>
        </w:rPr>
        <w:t>.</w:t>
      </w:r>
    </w:p>
    <w:p w14:paraId="5F3B9FCD" w14:textId="77777777" w:rsidR="0094400C" w:rsidRPr="0094400C" w:rsidRDefault="0094400C" w:rsidP="00F96436">
      <w:pPr>
        <w:pStyle w:val="NormaleWeb"/>
        <w:jc w:val="both"/>
        <w:rPr>
          <w:rFonts w:asciiTheme="majorHAnsi" w:hAnsiTheme="majorHAnsi"/>
        </w:rPr>
      </w:pPr>
    </w:p>
    <w:p w14:paraId="40185B80" w14:textId="77777777" w:rsidR="005B4FB9" w:rsidRPr="002B58C7" w:rsidRDefault="005B4FB9" w:rsidP="004B50D4">
      <w:pPr>
        <w:pStyle w:val="NormaleWeb"/>
        <w:spacing w:before="0" w:beforeAutospacing="0" w:after="0" w:afterAutospacing="0" w:line="240" w:lineRule="exact"/>
        <w:jc w:val="both"/>
        <w:rPr>
          <w:rFonts w:ascii="Tw Cen MT" w:hAnsi="Tw Cen MT"/>
          <w:b/>
          <w:sz w:val="20"/>
          <w:szCs w:val="20"/>
        </w:rPr>
      </w:pPr>
    </w:p>
    <w:p w14:paraId="6991B4E9" w14:textId="448A3F92" w:rsidR="004B50D4" w:rsidRPr="00DA36A1" w:rsidRDefault="004A3FAD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</w:rPr>
      </w:pPr>
      <w:r w:rsidRPr="00DA36A1">
        <w:rPr>
          <w:rFonts w:asciiTheme="majorHAnsi" w:hAnsiTheme="majorHAnsi"/>
        </w:rPr>
        <w:t>Ufficio Stampa</w:t>
      </w:r>
    </w:p>
    <w:p w14:paraId="06B5A85F" w14:textId="2E5D883A" w:rsidR="00DA36A1" w:rsidRPr="00DA36A1" w:rsidRDefault="00DA36A1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b/>
          <w:bCs/>
        </w:rPr>
      </w:pPr>
      <w:r w:rsidRPr="00DA36A1">
        <w:rPr>
          <w:rFonts w:asciiTheme="majorHAnsi" w:hAnsiTheme="majorHAnsi"/>
          <w:b/>
          <w:bCs/>
        </w:rPr>
        <w:t xml:space="preserve">Studio </w:t>
      </w:r>
      <w:proofErr w:type="spellStart"/>
      <w:r w:rsidRPr="00DA36A1">
        <w:rPr>
          <w:rFonts w:asciiTheme="majorHAnsi" w:hAnsiTheme="majorHAnsi"/>
          <w:b/>
          <w:bCs/>
        </w:rPr>
        <w:t>Comelli</w:t>
      </w:r>
      <w:proofErr w:type="spellEnd"/>
    </w:p>
    <w:p w14:paraId="0A743A10" w14:textId="77777777" w:rsidR="00DA36A1" w:rsidRDefault="00DA36A1" w:rsidP="00DA36A1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b/>
          <w:bCs/>
        </w:rPr>
      </w:pPr>
    </w:p>
    <w:p w14:paraId="11B5990E" w14:textId="66A95D7C" w:rsidR="00DA36A1" w:rsidRPr="00DA36A1" w:rsidRDefault="00DA36A1" w:rsidP="00DA36A1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2"/>
          <w:szCs w:val="22"/>
        </w:rPr>
      </w:pPr>
      <w:r w:rsidRPr="00DA36A1">
        <w:rPr>
          <w:rFonts w:asciiTheme="majorHAnsi" w:hAnsiTheme="majorHAnsi"/>
          <w:sz w:val="22"/>
          <w:szCs w:val="22"/>
        </w:rPr>
        <w:t xml:space="preserve">Marco </w:t>
      </w:r>
      <w:proofErr w:type="spellStart"/>
      <w:r w:rsidRPr="00DA36A1">
        <w:rPr>
          <w:rFonts w:asciiTheme="majorHAnsi" w:hAnsiTheme="majorHAnsi"/>
          <w:sz w:val="22"/>
          <w:szCs w:val="22"/>
        </w:rPr>
        <w:t>Comelli</w:t>
      </w:r>
      <w:proofErr w:type="spellEnd"/>
    </w:p>
    <w:p w14:paraId="5460343C" w14:textId="5983A832" w:rsidR="004A3FAD" w:rsidRPr="00DA36A1" w:rsidRDefault="00DA36A1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2"/>
          <w:szCs w:val="22"/>
        </w:rPr>
      </w:pPr>
      <w:r w:rsidRPr="00DA36A1">
        <w:rPr>
          <w:rFonts w:asciiTheme="majorHAnsi" w:hAnsiTheme="majorHAnsi"/>
          <w:sz w:val="22"/>
          <w:szCs w:val="22"/>
        </w:rPr>
        <w:t>marco</w:t>
      </w:r>
      <w:r w:rsidR="00F505EF" w:rsidRPr="00DA36A1">
        <w:rPr>
          <w:rFonts w:asciiTheme="majorHAnsi" w:hAnsiTheme="majorHAnsi"/>
          <w:sz w:val="22"/>
          <w:szCs w:val="22"/>
        </w:rPr>
        <w:t>@studiocomelli.eu</w:t>
      </w:r>
    </w:p>
    <w:p w14:paraId="09C0B56C" w14:textId="3B31F6FA" w:rsidR="004A3FAD" w:rsidRPr="00DA36A1" w:rsidRDefault="00DA36A1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2"/>
          <w:szCs w:val="22"/>
        </w:rPr>
      </w:pPr>
      <w:proofErr w:type="spellStart"/>
      <w:r w:rsidRPr="00DA36A1">
        <w:rPr>
          <w:rFonts w:asciiTheme="majorHAnsi" w:hAnsiTheme="majorHAnsi"/>
          <w:sz w:val="22"/>
          <w:szCs w:val="22"/>
        </w:rPr>
        <w:t>cel</w:t>
      </w:r>
      <w:r w:rsidR="004A3FAD" w:rsidRPr="00DA36A1">
        <w:rPr>
          <w:rFonts w:asciiTheme="majorHAnsi" w:hAnsiTheme="majorHAnsi"/>
          <w:sz w:val="22"/>
          <w:szCs w:val="22"/>
        </w:rPr>
        <w:t>l</w:t>
      </w:r>
      <w:proofErr w:type="spellEnd"/>
      <w:r w:rsidR="004A3FAD" w:rsidRPr="00DA36A1">
        <w:rPr>
          <w:rFonts w:asciiTheme="majorHAnsi" w:hAnsiTheme="majorHAnsi"/>
          <w:sz w:val="22"/>
          <w:szCs w:val="22"/>
        </w:rPr>
        <w:t xml:space="preserve">. + 39 </w:t>
      </w:r>
      <w:r w:rsidRPr="00DA36A1">
        <w:rPr>
          <w:rFonts w:asciiTheme="majorHAnsi" w:hAnsiTheme="majorHAnsi"/>
          <w:sz w:val="22"/>
          <w:szCs w:val="22"/>
        </w:rPr>
        <w:t>347 8365191</w:t>
      </w:r>
    </w:p>
    <w:p w14:paraId="6461393D" w14:textId="00DDB613" w:rsidR="00DA36A1" w:rsidRPr="00DA36A1" w:rsidRDefault="00DA36A1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2"/>
          <w:szCs w:val="22"/>
        </w:rPr>
      </w:pPr>
    </w:p>
    <w:p w14:paraId="67540D64" w14:textId="3339FC4C" w:rsidR="00DA36A1" w:rsidRPr="00DA36A1" w:rsidRDefault="00DA36A1" w:rsidP="00DA36A1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2"/>
          <w:szCs w:val="22"/>
        </w:rPr>
      </w:pPr>
      <w:r w:rsidRPr="00DA36A1">
        <w:rPr>
          <w:rFonts w:asciiTheme="majorHAnsi" w:hAnsiTheme="majorHAnsi"/>
          <w:sz w:val="22"/>
          <w:szCs w:val="22"/>
        </w:rPr>
        <w:t>Aurora Marin</w:t>
      </w:r>
    </w:p>
    <w:p w14:paraId="1E929E61" w14:textId="416EFCE8" w:rsidR="00DA36A1" w:rsidRPr="00DA36A1" w:rsidRDefault="00DA36A1" w:rsidP="00DA36A1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2"/>
          <w:szCs w:val="22"/>
        </w:rPr>
      </w:pPr>
      <w:r w:rsidRPr="00DA36A1">
        <w:rPr>
          <w:rFonts w:asciiTheme="majorHAnsi" w:hAnsiTheme="majorHAnsi"/>
          <w:sz w:val="22"/>
          <w:szCs w:val="22"/>
        </w:rPr>
        <w:t>aurora@studiocomelli.eu</w:t>
      </w:r>
    </w:p>
    <w:p w14:paraId="79D2BC09" w14:textId="7944BC5C" w:rsidR="00DA36A1" w:rsidRPr="00DA36A1" w:rsidRDefault="00DA36A1" w:rsidP="00DA36A1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2"/>
          <w:szCs w:val="22"/>
        </w:rPr>
      </w:pPr>
      <w:proofErr w:type="spellStart"/>
      <w:r w:rsidRPr="00DA36A1">
        <w:rPr>
          <w:rFonts w:asciiTheme="majorHAnsi" w:hAnsiTheme="majorHAnsi"/>
          <w:sz w:val="22"/>
          <w:szCs w:val="22"/>
        </w:rPr>
        <w:t>cell</w:t>
      </w:r>
      <w:proofErr w:type="spellEnd"/>
      <w:r w:rsidRPr="00DA36A1">
        <w:rPr>
          <w:rFonts w:asciiTheme="majorHAnsi" w:hAnsiTheme="majorHAnsi"/>
          <w:sz w:val="22"/>
          <w:szCs w:val="22"/>
        </w:rPr>
        <w:t>. + 39 347 1722820</w:t>
      </w:r>
    </w:p>
    <w:p w14:paraId="549EB35E" w14:textId="77777777" w:rsidR="00DA36A1" w:rsidRPr="00B508CA" w:rsidRDefault="00DA36A1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</w:rPr>
      </w:pPr>
    </w:p>
    <w:sectPr w:rsidR="00DA36A1" w:rsidRPr="00B508CA" w:rsidSect="00E862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080" w:bottom="2127" w:left="709" w:header="426" w:footer="7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578F2" w14:textId="77777777" w:rsidR="00B82D52" w:rsidRDefault="00B82D52" w:rsidP="008B2949">
      <w:r>
        <w:separator/>
      </w:r>
    </w:p>
  </w:endnote>
  <w:endnote w:type="continuationSeparator" w:id="0">
    <w:p w14:paraId="1CA04CF5" w14:textId="77777777" w:rsidR="00B82D52" w:rsidRDefault="00B82D52" w:rsidP="008B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altName w:val="MS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altName w:val="MS Gothic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utura">
    <w:altName w:val="MS Gothic"/>
    <w:charset w:val="00"/>
    <w:family w:val="auto"/>
    <w:pitch w:val="variable"/>
    <w:sig w:usb0="800000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B0010" w14:textId="77777777" w:rsidR="00855978" w:rsidRDefault="008559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0750F" w14:textId="77777777" w:rsidR="00BC7B3D" w:rsidRPr="002F2D2D" w:rsidRDefault="00B061F4" w:rsidP="00ED3571">
    <w:pPr>
      <w:jc w:val="right"/>
      <w:rPr>
        <w:rFonts w:ascii="Futura" w:hAnsi="Futura"/>
        <w:color w:val="595959"/>
      </w:rPr>
    </w:pPr>
    <w:r>
      <w:rPr>
        <w:noProof/>
        <w:color w:val="595959"/>
      </w:rPr>
      <w:drawing>
        <wp:anchor distT="0" distB="0" distL="114300" distR="114300" simplePos="0" relativeHeight="251658240" behindDoc="1" locked="0" layoutInCell="1" allowOverlap="1" wp14:anchorId="0D8D00D0" wp14:editId="7564DC43">
          <wp:simplePos x="0" y="0"/>
          <wp:positionH relativeFrom="column">
            <wp:posOffset>6985</wp:posOffset>
          </wp:positionH>
          <wp:positionV relativeFrom="paragraph">
            <wp:posOffset>-98425</wp:posOffset>
          </wp:positionV>
          <wp:extent cx="6419850" cy="676275"/>
          <wp:effectExtent l="0" t="0" r="0" b="9525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42"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7B3D" w:rsidRPr="002F2D2D">
      <w:rPr>
        <w:rFonts w:ascii="Futura" w:hAnsi="Futura"/>
        <w:color w:val="595959"/>
      </w:rPr>
      <w:t>info@fmweek.it</w:t>
    </w:r>
  </w:p>
  <w:p w14:paraId="73E79A96" w14:textId="77777777" w:rsidR="00C62561" w:rsidRPr="002F2D2D" w:rsidRDefault="00ED3571" w:rsidP="00ED3571">
    <w:pPr>
      <w:jc w:val="right"/>
      <w:rPr>
        <w:rFonts w:ascii="Futura" w:hAnsi="Futura"/>
        <w:color w:val="595959"/>
      </w:rPr>
    </w:pPr>
    <w:r w:rsidRPr="002F2D2D">
      <w:rPr>
        <w:rFonts w:ascii="Futura" w:hAnsi="Futura"/>
        <w:color w:val="595959"/>
      </w:rPr>
      <w:t>www.fmweek.it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D3C5F" w14:textId="77777777" w:rsidR="00855978" w:rsidRDefault="008559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D5764" w14:textId="77777777" w:rsidR="00B82D52" w:rsidRDefault="00B82D52" w:rsidP="008B2949">
      <w:r>
        <w:separator/>
      </w:r>
    </w:p>
  </w:footnote>
  <w:footnote w:type="continuationSeparator" w:id="0">
    <w:p w14:paraId="7F00ADB0" w14:textId="77777777" w:rsidR="00B82D52" w:rsidRDefault="00B82D52" w:rsidP="008B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06FCE" w14:textId="77777777" w:rsidR="00855978" w:rsidRDefault="008559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8BD93" w14:textId="012C1DF2" w:rsidR="008B2949" w:rsidRDefault="00BD64FC" w:rsidP="00855978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97E4FC" wp14:editId="3EF2BC3C">
              <wp:simplePos x="0" y="0"/>
              <wp:positionH relativeFrom="margin">
                <wp:posOffset>3128645</wp:posOffset>
              </wp:positionH>
              <wp:positionV relativeFrom="paragraph">
                <wp:posOffset>748665</wp:posOffset>
              </wp:positionV>
              <wp:extent cx="3286125" cy="657225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612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62F917" w14:textId="77777777" w:rsidR="00855978" w:rsidRPr="00855978" w:rsidRDefault="00855978" w:rsidP="00855978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</w:pP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  <w:t>TORINO 18-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  <w:t>19</w:t>
                          </w: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  <w:t xml:space="preserve"> NOVEMBRE 2019</w:t>
                          </w:r>
                        </w:p>
                        <w:p w14:paraId="24FABFD9" w14:textId="77777777" w:rsidR="00855978" w:rsidRPr="00855978" w:rsidRDefault="00855978" w:rsidP="00855978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</w:pP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1F497D" w:themeColor="text2"/>
                              <w:sz w:val="28"/>
                              <w:szCs w:val="28"/>
                            </w:rPr>
                            <w:t>DINNER</w:t>
                          </w: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F79646" w:themeColor="accent6"/>
                              <w:sz w:val="28"/>
                              <w:szCs w:val="28"/>
                            </w:rPr>
                            <w:t>EXPOFORUM</w:t>
                          </w: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0CA47C"/>
                              <w:sz w:val="28"/>
                              <w:szCs w:val="28"/>
                            </w:rPr>
                            <w:t>SHOWCASE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7E4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246.35pt;margin-top:58.95pt;width:258.7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" stroked="f">
              <v:textbox>
                <w:txbxContent>
                  <w:p w14:paraId="3962F917" w14:textId="77777777" w:rsidR="00855978" w:rsidRPr="00855978" w:rsidRDefault="00855978" w:rsidP="00855978">
                    <w:pPr>
                      <w:jc w:val="right"/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</w:pPr>
                    <w:r w:rsidRPr="00855978"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  <w:t>TORINO 18-</w:t>
                    </w:r>
                    <w:r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  <w:t>19</w:t>
                    </w:r>
                    <w:r w:rsidRPr="00855978"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  <w:t xml:space="preserve"> NOVEMBRE 2019</w:t>
                    </w:r>
                  </w:p>
                  <w:p w14:paraId="24FABFD9" w14:textId="77777777" w:rsidR="00855978" w:rsidRPr="00855978" w:rsidRDefault="00855978" w:rsidP="00855978">
                    <w:pPr>
                      <w:jc w:val="right"/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</w:pPr>
                    <w:r w:rsidRPr="00855978">
                      <w:rPr>
                        <w:rFonts w:asciiTheme="minorHAnsi" w:hAnsiTheme="minorHAnsi" w:cstheme="minorHAnsi"/>
                        <w:b/>
                        <w:color w:val="1F497D" w:themeColor="text2"/>
                        <w:sz w:val="28"/>
                        <w:szCs w:val="28"/>
                      </w:rPr>
                      <w:t>DINNER</w:t>
                    </w:r>
                    <w:r w:rsidRPr="00855978"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  <w:t xml:space="preserve">, </w:t>
                    </w:r>
                    <w:r w:rsidRPr="00855978">
                      <w:rPr>
                        <w:rFonts w:asciiTheme="minorHAnsi" w:hAnsiTheme="minorHAnsi" w:cstheme="minorHAnsi"/>
                        <w:b/>
                        <w:color w:val="F79646" w:themeColor="accent6"/>
                        <w:sz w:val="28"/>
                        <w:szCs w:val="28"/>
                      </w:rPr>
                      <w:t>EXPOFORUM</w:t>
                    </w:r>
                    <w:r w:rsidRPr="00855978"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  <w:t xml:space="preserve">, </w:t>
                    </w:r>
                    <w:r w:rsidRPr="00855978">
                      <w:rPr>
                        <w:rFonts w:asciiTheme="minorHAnsi" w:hAnsiTheme="minorHAnsi" w:cstheme="minorHAnsi"/>
                        <w:b/>
                        <w:color w:val="0CA47C"/>
                        <w:sz w:val="28"/>
                        <w:szCs w:val="28"/>
                      </w:rPr>
                      <w:t>SHOWCASE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7323">
      <w:rPr>
        <w:noProof/>
      </w:rPr>
      <w:drawing>
        <wp:anchor distT="0" distB="0" distL="114300" distR="114300" simplePos="0" relativeHeight="251661312" behindDoc="1" locked="0" layoutInCell="1" allowOverlap="1" wp14:anchorId="2E385477" wp14:editId="420D268F">
          <wp:simplePos x="0" y="0"/>
          <wp:positionH relativeFrom="margin">
            <wp:align>left</wp:align>
          </wp:positionH>
          <wp:positionV relativeFrom="paragraph">
            <wp:posOffset>243840</wp:posOffset>
          </wp:positionV>
          <wp:extent cx="3242310" cy="1095375"/>
          <wp:effectExtent l="0" t="0" r="0" b="0"/>
          <wp:wrapTight wrapText="bothSides">
            <wp:wrapPolygon edited="0">
              <wp:start x="2031" y="376"/>
              <wp:lineTo x="1523" y="5635"/>
              <wp:lineTo x="1396" y="7513"/>
              <wp:lineTo x="254" y="11270"/>
              <wp:lineTo x="381" y="13148"/>
              <wp:lineTo x="2157" y="19534"/>
              <wp:lineTo x="3807" y="20661"/>
              <wp:lineTo x="7488" y="20661"/>
              <wp:lineTo x="7488" y="19158"/>
              <wp:lineTo x="20686" y="19158"/>
              <wp:lineTo x="20686" y="13899"/>
              <wp:lineTo x="17006" y="12772"/>
              <wp:lineTo x="17006" y="7889"/>
              <wp:lineTo x="15864" y="7137"/>
              <wp:lineTo x="15864" y="1878"/>
              <wp:lineTo x="7488" y="376"/>
              <wp:lineTo x="2031" y="376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231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4FAB1" w14:textId="77777777" w:rsidR="00855978" w:rsidRDefault="008559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A06DF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9860C46"/>
    <w:multiLevelType w:val="hybridMultilevel"/>
    <w:tmpl w:val="1BA04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80D2B"/>
    <w:multiLevelType w:val="hybridMultilevel"/>
    <w:tmpl w:val="D55A75CE"/>
    <w:lvl w:ilvl="0" w:tplc="9C7A7A74">
      <w:start w:val="1"/>
      <w:numFmt w:val="bullet"/>
      <w:lvlText w:val="#"/>
      <w:lvlJc w:val="left"/>
      <w:pPr>
        <w:ind w:left="786" w:hanging="360"/>
      </w:pPr>
      <w:rPr>
        <w:rFonts w:ascii="Lucida Sans Unicode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1CF731C"/>
    <w:multiLevelType w:val="hybridMultilevel"/>
    <w:tmpl w:val="CB60A972"/>
    <w:lvl w:ilvl="0" w:tplc="1A6C1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B0757"/>
    <w:multiLevelType w:val="hybridMultilevel"/>
    <w:tmpl w:val="74240A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91E0D"/>
    <w:multiLevelType w:val="hybridMultilevel"/>
    <w:tmpl w:val="27B6D16E"/>
    <w:lvl w:ilvl="0" w:tplc="18001B44">
      <w:start w:val="1"/>
      <w:numFmt w:val="bullet"/>
      <w:lvlText w:val="#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B7723"/>
    <w:multiLevelType w:val="hybridMultilevel"/>
    <w:tmpl w:val="A55AF958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9B5AB7"/>
    <w:multiLevelType w:val="hybridMultilevel"/>
    <w:tmpl w:val="EE827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66736"/>
    <w:multiLevelType w:val="multilevel"/>
    <w:tmpl w:val="B562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8B1376"/>
    <w:multiLevelType w:val="hybridMultilevel"/>
    <w:tmpl w:val="A746C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04"/>
    <w:rsid w:val="00007323"/>
    <w:rsid w:val="000165FE"/>
    <w:rsid w:val="0002034D"/>
    <w:rsid w:val="000215C1"/>
    <w:rsid w:val="00034CB8"/>
    <w:rsid w:val="000423E7"/>
    <w:rsid w:val="00071877"/>
    <w:rsid w:val="00075182"/>
    <w:rsid w:val="00076D74"/>
    <w:rsid w:val="000E6F54"/>
    <w:rsid w:val="000F4FEB"/>
    <w:rsid w:val="000F592B"/>
    <w:rsid w:val="000F73F7"/>
    <w:rsid w:val="00100552"/>
    <w:rsid w:val="00102D89"/>
    <w:rsid w:val="00112B68"/>
    <w:rsid w:val="00120A05"/>
    <w:rsid w:val="0014146F"/>
    <w:rsid w:val="001442A4"/>
    <w:rsid w:val="001635AC"/>
    <w:rsid w:val="00170BEB"/>
    <w:rsid w:val="00173A7D"/>
    <w:rsid w:val="00176159"/>
    <w:rsid w:val="00181B41"/>
    <w:rsid w:val="001C3D91"/>
    <w:rsid w:val="001D028E"/>
    <w:rsid w:val="001E4BAB"/>
    <w:rsid w:val="001E5047"/>
    <w:rsid w:val="001F17CF"/>
    <w:rsid w:val="001F1E9A"/>
    <w:rsid w:val="001F542D"/>
    <w:rsid w:val="002020FF"/>
    <w:rsid w:val="002026C3"/>
    <w:rsid w:val="00206A43"/>
    <w:rsid w:val="00206CD3"/>
    <w:rsid w:val="0021561E"/>
    <w:rsid w:val="00222BC7"/>
    <w:rsid w:val="002263E5"/>
    <w:rsid w:val="00226696"/>
    <w:rsid w:val="0023154F"/>
    <w:rsid w:val="00234758"/>
    <w:rsid w:val="002805AF"/>
    <w:rsid w:val="0028460C"/>
    <w:rsid w:val="00294867"/>
    <w:rsid w:val="002A081D"/>
    <w:rsid w:val="002A5792"/>
    <w:rsid w:val="002B0425"/>
    <w:rsid w:val="002B3655"/>
    <w:rsid w:val="002B58C7"/>
    <w:rsid w:val="002B61C8"/>
    <w:rsid w:val="002F2D2D"/>
    <w:rsid w:val="002F7DED"/>
    <w:rsid w:val="00302071"/>
    <w:rsid w:val="00306690"/>
    <w:rsid w:val="00310C78"/>
    <w:rsid w:val="00336738"/>
    <w:rsid w:val="00342157"/>
    <w:rsid w:val="003476FF"/>
    <w:rsid w:val="00355211"/>
    <w:rsid w:val="003601C9"/>
    <w:rsid w:val="00363761"/>
    <w:rsid w:val="0038081C"/>
    <w:rsid w:val="003818D4"/>
    <w:rsid w:val="00382DB7"/>
    <w:rsid w:val="00383C8E"/>
    <w:rsid w:val="00386546"/>
    <w:rsid w:val="00392899"/>
    <w:rsid w:val="003A3344"/>
    <w:rsid w:val="003A72DB"/>
    <w:rsid w:val="003B04E3"/>
    <w:rsid w:val="003C43AB"/>
    <w:rsid w:val="003D74B3"/>
    <w:rsid w:val="004018CE"/>
    <w:rsid w:val="0041617D"/>
    <w:rsid w:val="00417B22"/>
    <w:rsid w:val="004257B7"/>
    <w:rsid w:val="0044661D"/>
    <w:rsid w:val="0044711D"/>
    <w:rsid w:val="00453E33"/>
    <w:rsid w:val="00460B2C"/>
    <w:rsid w:val="004675E2"/>
    <w:rsid w:val="00471B0E"/>
    <w:rsid w:val="00471CEB"/>
    <w:rsid w:val="00476CA8"/>
    <w:rsid w:val="00482F85"/>
    <w:rsid w:val="004844FA"/>
    <w:rsid w:val="004A3FAD"/>
    <w:rsid w:val="004B50D4"/>
    <w:rsid w:val="004B6FE8"/>
    <w:rsid w:val="004D2F55"/>
    <w:rsid w:val="004F4CE4"/>
    <w:rsid w:val="004F6741"/>
    <w:rsid w:val="00501CB6"/>
    <w:rsid w:val="00501E81"/>
    <w:rsid w:val="00504A52"/>
    <w:rsid w:val="0051467A"/>
    <w:rsid w:val="00514EC4"/>
    <w:rsid w:val="005246AF"/>
    <w:rsid w:val="005337C4"/>
    <w:rsid w:val="00537C44"/>
    <w:rsid w:val="00573030"/>
    <w:rsid w:val="00576A04"/>
    <w:rsid w:val="00584585"/>
    <w:rsid w:val="005A0117"/>
    <w:rsid w:val="005B4FB9"/>
    <w:rsid w:val="005D4754"/>
    <w:rsid w:val="00604C36"/>
    <w:rsid w:val="0062048E"/>
    <w:rsid w:val="00633480"/>
    <w:rsid w:val="00646939"/>
    <w:rsid w:val="006615A8"/>
    <w:rsid w:val="0066559E"/>
    <w:rsid w:val="006664F9"/>
    <w:rsid w:val="006677E5"/>
    <w:rsid w:val="0068786B"/>
    <w:rsid w:val="006A2502"/>
    <w:rsid w:val="006C5737"/>
    <w:rsid w:val="006E4ECA"/>
    <w:rsid w:val="006F4710"/>
    <w:rsid w:val="006F4AA8"/>
    <w:rsid w:val="007165A8"/>
    <w:rsid w:val="007410C7"/>
    <w:rsid w:val="00742DAB"/>
    <w:rsid w:val="00744384"/>
    <w:rsid w:val="0074662A"/>
    <w:rsid w:val="00752B78"/>
    <w:rsid w:val="0076299C"/>
    <w:rsid w:val="00766030"/>
    <w:rsid w:val="007825E9"/>
    <w:rsid w:val="007A4C56"/>
    <w:rsid w:val="007B1FB5"/>
    <w:rsid w:val="007C3A5C"/>
    <w:rsid w:val="007C49C2"/>
    <w:rsid w:val="007C684D"/>
    <w:rsid w:val="007D164B"/>
    <w:rsid w:val="007D3B73"/>
    <w:rsid w:val="007F0FA5"/>
    <w:rsid w:val="007F7233"/>
    <w:rsid w:val="008018F3"/>
    <w:rsid w:val="008401D7"/>
    <w:rsid w:val="00846BB4"/>
    <w:rsid w:val="00855978"/>
    <w:rsid w:val="00862773"/>
    <w:rsid w:val="00866AE9"/>
    <w:rsid w:val="008711F1"/>
    <w:rsid w:val="00876771"/>
    <w:rsid w:val="008857A3"/>
    <w:rsid w:val="00887561"/>
    <w:rsid w:val="00893457"/>
    <w:rsid w:val="008961AA"/>
    <w:rsid w:val="008A25EA"/>
    <w:rsid w:val="008A52C2"/>
    <w:rsid w:val="008B2949"/>
    <w:rsid w:val="008B70B4"/>
    <w:rsid w:val="008B76ED"/>
    <w:rsid w:val="008D1C29"/>
    <w:rsid w:val="00902058"/>
    <w:rsid w:val="009034B4"/>
    <w:rsid w:val="00907907"/>
    <w:rsid w:val="00911805"/>
    <w:rsid w:val="00912418"/>
    <w:rsid w:val="0091459C"/>
    <w:rsid w:val="00915B6A"/>
    <w:rsid w:val="00921C0F"/>
    <w:rsid w:val="00922207"/>
    <w:rsid w:val="0092286A"/>
    <w:rsid w:val="009229E0"/>
    <w:rsid w:val="00927606"/>
    <w:rsid w:val="00931562"/>
    <w:rsid w:val="0094400C"/>
    <w:rsid w:val="00951F9D"/>
    <w:rsid w:val="00966261"/>
    <w:rsid w:val="009779F0"/>
    <w:rsid w:val="00982F61"/>
    <w:rsid w:val="009840AC"/>
    <w:rsid w:val="00994D8D"/>
    <w:rsid w:val="009A6D10"/>
    <w:rsid w:val="009B3E3C"/>
    <w:rsid w:val="009D191E"/>
    <w:rsid w:val="009D2350"/>
    <w:rsid w:val="009E103D"/>
    <w:rsid w:val="009E5EEF"/>
    <w:rsid w:val="009F4FA1"/>
    <w:rsid w:val="00A043AF"/>
    <w:rsid w:val="00A17D3B"/>
    <w:rsid w:val="00A35E53"/>
    <w:rsid w:val="00A42CD7"/>
    <w:rsid w:val="00A4333E"/>
    <w:rsid w:val="00A450FE"/>
    <w:rsid w:val="00A52A0B"/>
    <w:rsid w:val="00A5433E"/>
    <w:rsid w:val="00A55F1F"/>
    <w:rsid w:val="00A560D2"/>
    <w:rsid w:val="00A75A82"/>
    <w:rsid w:val="00A90D52"/>
    <w:rsid w:val="00AA3304"/>
    <w:rsid w:val="00AA6818"/>
    <w:rsid w:val="00AB38A4"/>
    <w:rsid w:val="00AB6A97"/>
    <w:rsid w:val="00AB6B36"/>
    <w:rsid w:val="00AC3AE8"/>
    <w:rsid w:val="00AC5E5C"/>
    <w:rsid w:val="00AE46EF"/>
    <w:rsid w:val="00AF1023"/>
    <w:rsid w:val="00B02BBC"/>
    <w:rsid w:val="00B061F4"/>
    <w:rsid w:val="00B06BF6"/>
    <w:rsid w:val="00B11F6C"/>
    <w:rsid w:val="00B30305"/>
    <w:rsid w:val="00B33E35"/>
    <w:rsid w:val="00B508CA"/>
    <w:rsid w:val="00B82D52"/>
    <w:rsid w:val="00B86B40"/>
    <w:rsid w:val="00BB08D9"/>
    <w:rsid w:val="00BB5C7B"/>
    <w:rsid w:val="00BC29D3"/>
    <w:rsid w:val="00BC6419"/>
    <w:rsid w:val="00BC7B3D"/>
    <w:rsid w:val="00BD225F"/>
    <w:rsid w:val="00BD64FC"/>
    <w:rsid w:val="00BE0BA2"/>
    <w:rsid w:val="00BE168E"/>
    <w:rsid w:val="00BE7690"/>
    <w:rsid w:val="00C17A2F"/>
    <w:rsid w:val="00C44E1F"/>
    <w:rsid w:val="00C54220"/>
    <w:rsid w:val="00C62561"/>
    <w:rsid w:val="00C66B45"/>
    <w:rsid w:val="00C673FD"/>
    <w:rsid w:val="00C713FB"/>
    <w:rsid w:val="00C736E0"/>
    <w:rsid w:val="00C93A9B"/>
    <w:rsid w:val="00CC3033"/>
    <w:rsid w:val="00CC3B78"/>
    <w:rsid w:val="00CE4931"/>
    <w:rsid w:val="00CF6B4D"/>
    <w:rsid w:val="00D11BFC"/>
    <w:rsid w:val="00D25736"/>
    <w:rsid w:val="00D36E67"/>
    <w:rsid w:val="00D51C74"/>
    <w:rsid w:val="00D56081"/>
    <w:rsid w:val="00D64ECF"/>
    <w:rsid w:val="00D75CB2"/>
    <w:rsid w:val="00D83CB6"/>
    <w:rsid w:val="00D84954"/>
    <w:rsid w:val="00D96DAD"/>
    <w:rsid w:val="00DA36A1"/>
    <w:rsid w:val="00DA62F4"/>
    <w:rsid w:val="00DB16F7"/>
    <w:rsid w:val="00DC36D0"/>
    <w:rsid w:val="00DC6A18"/>
    <w:rsid w:val="00DD1F34"/>
    <w:rsid w:val="00DF7A38"/>
    <w:rsid w:val="00E14378"/>
    <w:rsid w:val="00E2214A"/>
    <w:rsid w:val="00E34DAF"/>
    <w:rsid w:val="00E35672"/>
    <w:rsid w:val="00E41D5C"/>
    <w:rsid w:val="00E476C0"/>
    <w:rsid w:val="00E61785"/>
    <w:rsid w:val="00E83A83"/>
    <w:rsid w:val="00E862E8"/>
    <w:rsid w:val="00E95D39"/>
    <w:rsid w:val="00EA3F86"/>
    <w:rsid w:val="00EB12B7"/>
    <w:rsid w:val="00EB76C0"/>
    <w:rsid w:val="00EC5B6C"/>
    <w:rsid w:val="00ED3571"/>
    <w:rsid w:val="00EF41EA"/>
    <w:rsid w:val="00F14B5E"/>
    <w:rsid w:val="00F151C9"/>
    <w:rsid w:val="00F22D8B"/>
    <w:rsid w:val="00F3032A"/>
    <w:rsid w:val="00F35CD4"/>
    <w:rsid w:val="00F505EF"/>
    <w:rsid w:val="00F51C3B"/>
    <w:rsid w:val="00F607EC"/>
    <w:rsid w:val="00F66E45"/>
    <w:rsid w:val="00F67B32"/>
    <w:rsid w:val="00F67B8B"/>
    <w:rsid w:val="00F749C7"/>
    <w:rsid w:val="00F77217"/>
    <w:rsid w:val="00F84078"/>
    <w:rsid w:val="00F96436"/>
    <w:rsid w:val="00F96D9E"/>
    <w:rsid w:val="00FB1A1A"/>
    <w:rsid w:val="00FB2574"/>
    <w:rsid w:val="00FB30BC"/>
    <w:rsid w:val="00FC4996"/>
    <w:rsid w:val="00FD6912"/>
    <w:rsid w:val="00FD7C4F"/>
    <w:rsid w:val="00FF6276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B801E1"/>
  <w15:docId w15:val="{26816573-8C15-49BC-9C39-56628C51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232A5D"/>
    <w:pPr>
      <w:keepNext/>
      <w:ind w:left="284"/>
      <w:jc w:val="right"/>
      <w:outlineLvl w:val="1"/>
    </w:pPr>
    <w:rPr>
      <w:rFonts w:ascii="Tahoma" w:hAnsi="Tahoma"/>
      <w:b/>
      <w:u w:val="single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232A5D"/>
    <w:pPr>
      <w:keepNext/>
      <w:jc w:val="both"/>
      <w:outlineLvl w:val="4"/>
    </w:pPr>
    <w:rPr>
      <w:rFonts w:ascii="Tahoma" w:hAnsi="Tahoma"/>
      <w:b/>
      <w:bCs/>
      <w:sz w:val="22"/>
      <w:u w:val="single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customStyle="1" w:styleId="Titolo2Carattere">
    <w:name w:val="Titolo 2 Carattere"/>
    <w:link w:val="Titolo2"/>
    <w:rsid w:val="00232A5D"/>
    <w:rPr>
      <w:rFonts w:ascii="Tahoma" w:hAnsi="Tahoma" w:cs="Tahoma"/>
      <w:b/>
      <w:sz w:val="24"/>
      <w:u w:val="single"/>
    </w:rPr>
  </w:style>
  <w:style w:type="character" w:customStyle="1" w:styleId="Titolo5Carattere">
    <w:name w:val="Titolo 5 Carattere"/>
    <w:link w:val="Titolo5"/>
    <w:rsid w:val="00232A5D"/>
    <w:rPr>
      <w:rFonts w:ascii="Tahoma" w:hAnsi="Tahoma" w:cs="Tahoma"/>
      <w:b/>
      <w:bCs/>
      <w:sz w:val="22"/>
      <w:u w:val="single"/>
    </w:rPr>
  </w:style>
  <w:style w:type="paragraph" w:styleId="Corpotesto">
    <w:name w:val="Body Text"/>
    <w:basedOn w:val="Normale"/>
    <w:link w:val="CorpotestoCarattere"/>
    <w:rsid w:val="00232A5D"/>
    <w:pPr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CorpotestoCarattere">
    <w:name w:val="Corpo testo Carattere"/>
    <w:link w:val="Corpotesto"/>
    <w:rsid w:val="00232A5D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rsid w:val="0028460C"/>
    <w:rPr>
      <w:color w:val="0000FF"/>
      <w:u w:val="single"/>
    </w:rPr>
  </w:style>
  <w:style w:type="paragraph" w:customStyle="1" w:styleId="Default">
    <w:name w:val="Default"/>
    <w:rsid w:val="00907907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7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72DB"/>
    <w:rPr>
      <w:rFonts w:ascii="Courier New" w:eastAsia="Times New Roman" w:hAnsi="Courier New" w:cs="Courier New"/>
    </w:rPr>
  </w:style>
  <w:style w:type="paragraph" w:styleId="NormaleWeb">
    <w:name w:val="Normal (Web)"/>
    <w:basedOn w:val="Normale"/>
    <w:uiPriority w:val="99"/>
    <w:unhideWhenUsed/>
    <w:rsid w:val="003A72D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F7233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B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B45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71B0E"/>
    <w:rPr>
      <w:b/>
      <w:bCs/>
    </w:rPr>
  </w:style>
  <w:style w:type="character" w:styleId="Enfasicorsivo">
    <w:name w:val="Emphasis"/>
    <w:basedOn w:val="Carpredefinitoparagrafo"/>
    <w:uiPriority w:val="20"/>
    <w:qFormat/>
    <w:rsid w:val="009440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week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2557E-DF2D-4AE4-B016-D90B4026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Verdana 10</vt:lpstr>
      <vt:lpstr>Verdana 10</vt:lpstr>
    </vt:vector>
  </TitlesOfParts>
  <Company>xxx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Verdana 10</dc:title>
  <dc:creator>------- -------</dc:creator>
  <cp:lastModifiedBy>pc</cp:lastModifiedBy>
  <cp:revision>4</cp:revision>
  <cp:lastPrinted>2019-10-29T15:14:00Z</cp:lastPrinted>
  <dcterms:created xsi:type="dcterms:W3CDTF">2019-10-30T09:44:00Z</dcterms:created>
  <dcterms:modified xsi:type="dcterms:W3CDTF">2019-10-30T11:37:00Z</dcterms:modified>
</cp:coreProperties>
</file>